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C" w:rsidRPr="00C24324" w:rsidRDefault="007F7E0C" w:rsidP="007F7E0C">
      <w:pPr>
        <w:pStyle w:val="a3"/>
        <w:jc w:val="center"/>
        <w:rPr>
          <w:rFonts w:ascii="Verdana" w:hAnsi="Verdana"/>
          <w:color w:val="000000"/>
          <w:sz w:val="52"/>
          <w:szCs w:val="52"/>
        </w:rPr>
      </w:pPr>
      <w:r w:rsidRPr="00C24324">
        <w:rPr>
          <w:rStyle w:val="a4"/>
          <w:color w:val="000000"/>
          <w:sz w:val="52"/>
          <w:szCs w:val="52"/>
          <w:u w:val="single"/>
        </w:rPr>
        <w:t>Полезные ссылки: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4" w:tgtFrame="_blank" w:history="1">
        <w:r>
          <w:rPr>
            <w:rStyle w:val="a5"/>
            <w:color w:val="0069A9"/>
          </w:rPr>
          <w:t>http://www.obrnadzor.gov.ru/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Рособрнадзор</w:t>
      </w:r>
      <w:proofErr w:type="spellEnd"/>
      <w:r>
        <w:rPr>
          <w:color w:val="000000"/>
        </w:rPr>
        <w:t>. Федеральная служба по надзору в сфере образования и науки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5" w:tgtFrame="_blank" w:history="1">
        <w:r>
          <w:rPr>
            <w:rStyle w:val="a5"/>
            <w:color w:val="0069A9"/>
          </w:rPr>
          <w:t>http://fipi.ru/</w:t>
        </w:r>
      </w:hyperlink>
      <w:r>
        <w:rPr>
          <w:color w:val="000000"/>
        </w:rPr>
        <w:t> – Федеральный институт педагогических измерений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6" w:tgtFrame="_blank" w:history="1">
        <w:r>
          <w:rPr>
            <w:rStyle w:val="a5"/>
            <w:color w:val="0069A9"/>
          </w:rPr>
          <w:t>http://www.rustest.ru/</w:t>
        </w:r>
      </w:hyperlink>
      <w:r>
        <w:rPr>
          <w:color w:val="000000"/>
        </w:rPr>
        <w:t>  – Федеральный центр тестирования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7" w:tgtFrame="_blank" w:history="1">
        <w:r>
          <w:rPr>
            <w:rStyle w:val="a5"/>
            <w:color w:val="0069A9"/>
          </w:rPr>
          <w:t>http://ege.edu.ru/</w:t>
        </w:r>
      </w:hyperlink>
      <w:r>
        <w:rPr>
          <w:color w:val="000000"/>
        </w:rPr>
        <w:t> – Официальный информационный портал единого государственного экзамена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8" w:tgtFrame="_blank" w:history="1">
        <w:r>
          <w:rPr>
            <w:rStyle w:val="a5"/>
            <w:color w:val="0069A9"/>
          </w:rPr>
          <w:t>http://gia.edu.ru/</w:t>
        </w:r>
      </w:hyperlink>
      <w:r>
        <w:rPr>
          <w:color w:val="000000"/>
        </w:rPr>
        <w:t> – Официальный информационный портал государственной итоговой аттестации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9" w:tgtFrame="_blank" w:history="1">
        <w:r>
          <w:rPr>
            <w:rStyle w:val="a5"/>
            <w:color w:val="0069A9"/>
          </w:rPr>
          <w:t>http://www.minobr.orb.ru/</w:t>
        </w:r>
      </w:hyperlink>
      <w:r>
        <w:rPr>
          <w:color w:val="000000"/>
        </w:rPr>
        <w:t> – Правительство Оренбургской области. Министерство образования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5"/>
            <w:color w:val="0069A9"/>
          </w:rPr>
          <w:t>ГИА-11 (ЕГЭ)</w:t>
        </w:r>
      </w:hyperlink>
      <w:hyperlink r:id="rId11" w:history="1">
        <w:r>
          <w:rPr>
            <w:rStyle w:val="a5"/>
            <w:color w:val="0069A9"/>
          </w:rPr>
          <w:t> </w:t>
        </w:r>
      </w:hyperlink>
      <w:r>
        <w:rPr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 </w:t>
      </w:r>
      <w:r>
        <w:rPr>
          <w:color w:val="000000"/>
        </w:rPr>
        <w:t>(официальный сайт </w:t>
      </w:r>
      <w:proofErr w:type="spellStart"/>
      <w:r>
        <w:rPr>
          <w:rStyle w:val="a4"/>
          <w:color w:val="000000"/>
        </w:rPr>
        <w:t>Рообрнадзора</w:t>
      </w:r>
      <w:proofErr w:type="spellEnd"/>
      <w:r>
        <w:rPr>
          <w:color w:val="000000"/>
        </w:rPr>
        <w:t>)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12" w:history="1">
        <w:r>
          <w:rPr>
            <w:rStyle w:val="a5"/>
            <w:color w:val="0069A9"/>
          </w:rPr>
          <w:t>Навигатор ГИА (ЕГЭ)</w:t>
        </w:r>
      </w:hyperlink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13" w:history="1">
        <w:r>
          <w:rPr>
            <w:rStyle w:val="a5"/>
            <w:color w:val="0069A9"/>
          </w:rPr>
          <w:t>Навигатор самостоятельной подготовки к ЕГЭ</w:t>
        </w:r>
      </w:hyperlink>
      <w:r>
        <w:rPr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 </w:t>
      </w:r>
      <w:r>
        <w:rPr>
          <w:color w:val="000000"/>
        </w:rPr>
        <w:t>(официальный сайт </w:t>
      </w:r>
      <w:hyperlink r:id="rId14" w:history="1">
        <w:r>
          <w:rPr>
            <w:rStyle w:val="a4"/>
            <w:color w:val="0069A9"/>
            <w:u w:val="single"/>
          </w:rPr>
          <w:t>ФИПИ</w:t>
        </w:r>
      </w:hyperlink>
      <w:r>
        <w:rPr>
          <w:color w:val="000000"/>
        </w:rPr>
        <w:t>)</w:t>
      </w:r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15" w:history="1">
        <w:proofErr w:type="spellStart"/>
        <w:r>
          <w:rPr>
            <w:rStyle w:val="a5"/>
            <w:color w:val="0069A9"/>
          </w:rPr>
          <w:t>Видеоконсультации</w:t>
        </w:r>
        <w:proofErr w:type="spellEnd"/>
        <w:r>
          <w:rPr>
            <w:rStyle w:val="a5"/>
            <w:color w:val="0069A9"/>
          </w:rPr>
          <w:t xml:space="preserve"> по подготовке к ЕГЭ</w:t>
        </w:r>
      </w:hyperlink>
    </w:p>
    <w:p w:rsidR="007F7E0C" w:rsidRDefault="007F7E0C" w:rsidP="00C243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hyperlink r:id="rId16" w:history="1">
        <w:r>
          <w:rPr>
            <w:rStyle w:val="a5"/>
            <w:color w:val="0069A9"/>
            <w:sz w:val="16"/>
            <w:szCs w:val="16"/>
          </w:rPr>
          <w:t>ФГБУ «Федеральный центр тестирования»</w:t>
        </w:r>
      </w:hyperlink>
      <w:r>
        <w:rPr>
          <w:color w:val="000000"/>
        </w:rPr>
        <w:t>.</w:t>
      </w:r>
    </w:p>
    <w:p w:rsidR="00431614" w:rsidRDefault="00431614" w:rsidP="00C24324">
      <w:pPr>
        <w:jc w:val="center"/>
      </w:pPr>
    </w:p>
    <w:sectPr w:rsidR="0043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E0C"/>
    <w:rsid w:val="00431614"/>
    <w:rsid w:val="0043593C"/>
    <w:rsid w:val="007F7E0C"/>
    <w:rsid w:val="00C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E0C"/>
    <w:rPr>
      <w:b/>
      <w:bCs/>
    </w:rPr>
  </w:style>
  <w:style w:type="character" w:styleId="a5">
    <w:name w:val="Hyperlink"/>
    <w:basedOn w:val="a0"/>
    <w:uiPriority w:val="99"/>
    <w:semiHidden/>
    <w:unhideWhenUsed/>
    <w:rsid w:val="007F7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s://obrnadzor.gov.ru/navigator-gi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obrnadzor.gov.ru/gia/gia-11/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s://www.youtube.com/user/RosObrNadzor" TargetMode="External"/><Relationship Id="rId10" Type="http://schemas.openxmlformats.org/officeDocument/2006/relationships/hyperlink" Target="http://obrnadzor.gov.ru/gia/gia-11/" TargetMode="External"/><Relationship Id="rId4" Type="http://schemas.openxmlformats.org/officeDocument/2006/relationships/hyperlink" Target="http://www.obrnadzor.gov.ru/" TargetMode="External"/><Relationship Id="rId9" Type="http://schemas.openxmlformats.org/officeDocument/2006/relationships/hyperlink" Target="http://www.minobr.orb.ru/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2022-04-06T05:20:00Z</dcterms:created>
  <dcterms:modified xsi:type="dcterms:W3CDTF">2022-04-06T06:24:00Z</dcterms:modified>
</cp:coreProperties>
</file>